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07002" w14:textId="072AF061" w:rsidR="00BE0749" w:rsidRDefault="00714428" w:rsidP="00BE0749">
      <w:r>
        <w:rPr>
          <w:noProof/>
        </w:rPr>
        <mc:AlternateContent>
          <mc:Choice Requires="wps">
            <w:drawing>
              <wp:anchor distT="0" distB="0" distL="114300" distR="114300" simplePos="0" relativeHeight="251660288" behindDoc="0" locked="0" layoutInCell="1" allowOverlap="1" wp14:anchorId="15547D20" wp14:editId="47F6EEFC">
                <wp:simplePos x="0" y="0"/>
                <wp:positionH relativeFrom="column">
                  <wp:posOffset>4457700</wp:posOffset>
                </wp:positionH>
                <wp:positionV relativeFrom="paragraph">
                  <wp:posOffset>-342900</wp:posOffset>
                </wp:positionV>
                <wp:extent cx="16002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DFEF95" w14:textId="4FCDAC34" w:rsidR="00F61C7F" w:rsidRDefault="00F61C7F">
                            <w:r w:rsidRPr="003A617F">
                              <w:rPr>
                                <w:noProof/>
                              </w:rPr>
                              <w:drawing>
                                <wp:inline distT="0" distB="0" distL="0" distR="0" wp14:anchorId="205430EB" wp14:editId="63AA09EA">
                                  <wp:extent cx="1417320" cy="1227860"/>
                                  <wp:effectExtent l="0" t="0" r="508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320" cy="1227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51pt;margin-top:-26.95pt;width:126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" filled="f" stroked="f">
                <v:textbox>
                  <w:txbxContent>
                    <w:p w14:paraId="36DFEF95" w14:textId="4FCDAC34" w:rsidR="00F61C7F" w:rsidRDefault="00F61C7F">
                      <w:r w:rsidRPr="003A617F">
                        <w:rPr>
                          <w:noProof/>
                        </w:rPr>
                        <w:drawing>
                          <wp:inline distT="0" distB="0" distL="0" distR="0" wp14:anchorId="205430EB" wp14:editId="63AA09EA">
                            <wp:extent cx="1417320" cy="1227860"/>
                            <wp:effectExtent l="0" t="0" r="508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320" cy="1227860"/>
                                    </a:xfrm>
                                    <a:prstGeom prst="rect">
                                      <a:avLst/>
                                    </a:prstGeom>
                                  </pic:spPr>
                                </pic:pic>
                              </a:graphicData>
                            </a:graphic>
                          </wp:inline>
                        </w:drawing>
                      </w:r>
                    </w:p>
                  </w:txbxContent>
                </v:textbox>
                <w10:wrap type="square"/>
              </v:shape>
            </w:pict>
          </mc:Fallback>
        </mc:AlternateContent>
      </w:r>
      <w:r w:rsidR="00BE0749">
        <w:rPr>
          <w:noProof/>
        </w:rPr>
        <w:drawing>
          <wp:inline distT="0" distB="0" distL="0" distR="0" wp14:anchorId="6A316ADE" wp14:editId="04DDBBD7">
            <wp:extent cx="2514600" cy="475517"/>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RNTONS_LOGO No triangle T.jpg"/>
                    <pic:cNvPicPr/>
                  </pic:nvPicPr>
                  <pic:blipFill>
                    <a:blip r:embed="rId9">
                      <a:extLst>
                        <a:ext uri="{28A0092B-C50C-407E-A947-70E740481C1C}">
                          <a14:useLocalDpi xmlns:a14="http://schemas.microsoft.com/office/drawing/2010/main" val="0"/>
                        </a:ext>
                      </a:extLst>
                    </a:blip>
                    <a:stretch>
                      <a:fillRect/>
                    </a:stretch>
                  </pic:blipFill>
                  <pic:spPr>
                    <a:xfrm>
                      <a:off x="0" y="0"/>
                      <a:ext cx="2514941" cy="475582"/>
                    </a:xfrm>
                    <a:prstGeom prst="rect">
                      <a:avLst/>
                    </a:prstGeom>
                  </pic:spPr>
                </pic:pic>
              </a:graphicData>
            </a:graphic>
          </wp:inline>
        </w:drawing>
      </w:r>
    </w:p>
    <w:p w14:paraId="3E95BC1E" w14:textId="77777777" w:rsidR="00BE0749" w:rsidRDefault="00BE0749" w:rsidP="00BE0749">
      <w:pPr>
        <w:pStyle w:val="Heading3"/>
      </w:pPr>
    </w:p>
    <w:p w14:paraId="115E9801" w14:textId="77777777" w:rsidR="00BE0749" w:rsidRPr="00B94D81" w:rsidRDefault="00BE0749" w:rsidP="00BE0749">
      <w:pPr>
        <w:tabs>
          <w:tab w:val="left" w:pos="990"/>
        </w:tabs>
        <w:spacing w:line="120" w:lineRule="exact"/>
        <w:rPr>
          <w:rFonts w:ascii="Calibri" w:eastAsia="Calibri" w:hAnsi="Calibri" w:cs="Calibri"/>
          <w:b/>
          <w:sz w:val="22"/>
          <w:szCs w:val="22"/>
        </w:rPr>
      </w:pPr>
    </w:p>
    <w:p w14:paraId="74FA0E51" w14:textId="77777777" w:rsidR="00BE0749" w:rsidRDefault="00BE0749" w:rsidP="00BE0749">
      <w:pPr>
        <w:tabs>
          <w:tab w:val="left" w:pos="990"/>
        </w:tabs>
        <w:spacing w:line="120" w:lineRule="exact"/>
        <w:rPr>
          <w:rFonts w:ascii="Calibri" w:eastAsia="Calibri" w:hAnsi="Calibri" w:cs="Calibri"/>
          <w:b/>
          <w:sz w:val="21"/>
          <w:szCs w:val="21"/>
        </w:rPr>
      </w:pPr>
    </w:p>
    <w:p w14:paraId="38041CDB" w14:textId="77777777" w:rsidR="00BE0749" w:rsidRPr="00564283" w:rsidRDefault="00BE0749" w:rsidP="00BE0749">
      <w:pPr>
        <w:tabs>
          <w:tab w:val="left" w:pos="990"/>
        </w:tabs>
        <w:spacing w:line="120" w:lineRule="exact"/>
        <w:rPr>
          <w:rFonts w:ascii="Calibri" w:eastAsia="Calibri" w:hAnsi="Calibri" w:cs="Calibri"/>
          <w:b/>
          <w:sz w:val="21"/>
          <w:szCs w:val="21"/>
        </w:rPr>
      </w:pPr>
    </w:p>
    <w:p w14:paraId="10D3D8E6" w14:textId="5AEB8629" w:rsidR="00BE0749" w:rsidRPr="00564283" w:rsidRDefault="00846906" w:rsidP="00BE0749">
      <w:pPr>
        <w:tabs>
          <w:tab w:val="left" w:pos="6840"/>
        </w:tabs>
        <w:contextualSpacing/>
        <w:rPr>
          <w:rFonts w:ascii="Calibri" w:hAnsi="Calibri" w:cs="Calibri"/>
          <w:b/>
          <w:sz w:val="21"/>
          <w:szCs w:val="21"/>
        </w:rPr>
      </w:pPr>
      <w:r>
        <w:rPr>
          <w:rFonts w:ascii="Calibri" w:hAnsi="Calibri" w:cs="Calibri"/>
          <w:b/>
          <w:sz w:val="21"/>
          <w:szCs w:val="21"/>
        </w:rPr>
        <w:t>CONTACT</w:t>
      </w:r>
      <w:r w:rsidR="00BE0749" w:rsidRPr="00564283">
        <w:rPr>
          <w:rFonts w:ascii="Calibri" w:hAnsi="Calibri" w:cs="Calibri"/>
          <w:b/>
          <w:sz w:val="21"/>
          <w:szCs w:val="21"/>
        </w:rPr>
        <w:t>:</w:t>
      </w:r>
    </w:p>
    <w:p w14:paraId="2A34B324" w14:textId="6E97E22E" w:rsidR="00BE0749" w:rsidRPr="00564283" w:rsidRDefault="00BE0749" w:rsidP="00BE0749">
      <w:pPr>
        <w:tabs>
          <w:tab w:val="left" w:pos="6390"/>
        </w:tabs>
        <w:contextualSpacing/>
        <w:rPr>
          <w:rFonts w:ascii="Calibri" w:hAnsi="Calibri" w:cs="Calibri"/>
          <w:b/>
          <w:sz w:val="21"/>
          <w:szCs w:val="21"/>
          <w:u w:val="single"/>
        </w:rPr>
      </w:pPr>
      <w:r w:rsidRPr="00564283">
        <w:rPr>
          <w:rFonts w:ascii="Calibri" w:hAnsi="Calibri" w:cs="Calibri"/>
          <w:b/>
          <w:sz w:val="21"/>
          <w:szCs w:val="21"/>
          <w:u w:val="single"/>
        </w:rPr>
        <w:t>Press</w:t>
      </w:r>
      <w:r>
        <w:rPr>
          <w:rFonts w:ascii="Calibri" w:hAnsi="Calibri" w:cs="Calibri"/>
          <w:b/>
          <w:i/>
          <w:sz w:val="21"/>
          <w:szCs w:val="21"/>
        </w:rPr>
        <w:tab/>
      </w:r>
      <w:r w:rsidR="00846906" w:rsidRPr="00846906">
        <w:rPr>
          <w:rFonts w:ascii="Calibri" w:hAnsi="Calibri" w:cs="Calibri"/>
          <w:b/>
          <w:sz w:val="22"/>
          <w:szCs w:val="22"/>
        </w:rPr>
        <w:t>Media Advisory:</w:t>
      </w:r>
    </w:p>
    <w:p w14:paraId="42C93FC6" w14:textId="53CCDE52" w:rsidR="00BE0749" w:rsidRPr="00564283" w:rsidRDefault="00BE0749" w:rsidP="00BE0749">
      <w:pPr>
        <w:tabs>
          <w:tab w:val="left" w:pos="6390"/>
        </w:tabs>
        <w:contextualSpacing/>
        <w:rPr>
          <w:rFonts w:ascii="Calibri" w:hAnsi="Calibri" w:cs="Calibri"/>
          <w:sz w:val="21"/>
          <w:szCs w:val="21"/>
        </w:rPr>
      </w:pPr>
      <w:r>
        <w:rPr>
          <w:rFonts w:ascii="Calibri" w:hAnsi="Calibri" w:cs="Calibri"/>
          <w:sz w:val="21"/>
          <w:szCs w:val="21"/>
        </w:rPr>
        <w:t>Erin Jones</w:t>
      </w:r>
      <w:r>
        <w:rPr>
          <w:rFonts w:ascii="Calibri" w:hAnsi="Calibri" w:cs="Calibri"/>
          <w:sz w:val="21"/>
          <w:szCs w:val="21"/>
        </w:rPr>
        <w:tab/>
      </w:r>
      <w:r w:rsidR="00846906">
        <w:rPr>
          <w:rFonts w:ascii="Calibri" w:hAnsi="Calibri" w:cs="Calibri"/>
          <w:sz w:val="21"/>
          <w:szCs w:val="21"/>
        </w:rPr>
        <w:t>December 30, 2014</w:t>
      </w:r>
    </w:p>
    <w:p w14:paraId="3DA064A6" w14:textId="77777777" w:rsidR="00BE0749" w:rsidRPr="00564283" w:rsidRDefault="00ED4409" w:rsidP="00BE0749">
      <w:pPr>
        <w:tabs>
          <w:tab w:val="left" w:pos="6390"/>
        </w:tabs>
        <w:contextualSpacing/>
        <w:rPr>
          <w:rFonts w:ascii="Calibri" w:hAnsi="Calibri" w:cs="Calibri"/>
          <w:sz w:val="21"/>
          <w:szCs w:val="21"/>
        </w:rPr>
      </w:pPr>
      <w:hyperlink r:id="rId10" w:history="1">
        <w:r w:rsidR="00BE0749" w:rsidRPr="00564283">
          <w:rPr>
            <w:rFonts w:ascii="Calibri" w:hAnsi="Calibri" w:cs="Calibri"/>
            <w:color w:val="0000FF"/>
            <w:sz w:val="21"/>
            <w:szCs w:val="21"/>
            <w:u w:val="single"/>
          </w:rPr>
          <w:t>erin@inmodemarketing.com</w:t>
        </w:r>
      </w:hyperlink>
      <w:r w:rsidR="00BE0749" w:rsidRPr="00564283">
        <w:rPr>
          <w:rFonts w:ascii="Calibri" w:hAnsi="Calibri" w:cs="Calibri"/>
          <w:sz w:val="21"/>
          <w:szCs w:val="21"/>
        </w:rPr>
        <w:tab/>
        <w:t xml:space="preserve"> </w:t>
      </w:r>
    </w:p>
    <w:p w14:paraId="4D42065A" w14:textId="77777777" w:rsidR="00BE0749" w:rsidRDefault="00BE0749" w:rsidP="00BE0749">
      <w:pPr>
        <w:tabs>
          <w:tab w:val="left" w:pos="6390"/>
        </w:tabs>
        <w:contextualSpacing/>
        <w:rPr>
          <w:rFonts w:ascii="Calibri" w:hAnsi="Calibri" w:cs="Calibri"/>
          <w:sz w:val="21"/>
          <w:szCs w:val="21"/>
        </w:rPr>
      </w:pPr>
      <w:r w:rsidRPr="00564283">
        <w:rPr>
          <w:rFonts w:ascii="Calibri" w:hAnsi="Calibri" w:cs="Calibri"/>
          <w:sz w:val="21"/>
          <w:szCs w:val="21"/>
        </w:rPr>
        <w:t>502.</w:t>
      </w:r>
      <w:r>
        <w:rPr>
          <w:rFonts w:ascii="Calibri" w:hAnsi="Calibri" w:cs="Calibri"/>
          <w:sz w:val="21"/>
          <w:szCs w:val="21"/>
        </w:rPr>
        <w:t>774.0767</w:t>
      </w:r>
      <w:r w:rsidRPr="00564283">
        <w:rPr>
          <w:rFonts w:ascii="Calibri" w:hAnsi="Calibri" w:cs="Calibri"/>
          <w:sz w:val="21"/>
          <w:szCs w:val="21"/>
        </w:rPr>
        <w:tab/>
      </w:r>
    </w:p>
    <w:p w14:paraId="78FA808F" w14:textId="77777777" w:rsidR="00BE0749" w:rsidRPr="00E20DEC" w:rsidRDefault="00BE0749" w:rsidP="00BE0749">
      <w:pPr>
        <w:rPr>
          <w:rFonts w:asciiTheme="majorHAnsi" w:hAnsiTheme="majorHAnsi"/>
        </w:rPr>
      </w:pPr>
    </w:p>
    <w:p w14:paraId="3D22F44C" w14:textId="0BA0BD27" w:rsidR="00BE0749" w:rsidRPr="00E20DEC" w:rsidRDefault="005E3E9E" w:rsidP="00BE0749">
      <w:pPr>
        <w:jc w:val="center"/>
        <w:rPr>
          <w:rFonts w:asciiTheme="majorHAnsi" w:hAnsiTheme="majorHAnsi"/>
          <w:b/>
          <w:sz w:val="28"/>
          <w:szCs w:val="28"/>
        </w:rPr>
      </w:pPr>
      <w:r>
        <w:rPr>
          <w:rFonts w:asciiTheme="majorHAnsi" w:hAnsiTheme="majorHAnsi"/>
          <w:b/>
          <w:sz w:val="28"/>
          <w:szCs w:val="28"/>
        </w:rPr>
        <w:t xml:space="preserve">Thorntons </w:t>
      </w:r>
      <w:r w:rsidR="001D536F">
        <w:rPr>
          <w:rFonts w:asciiTheme="majorHAnsi" w:hAnsiTheme="majorHAnsi"/>
          <w:b/>
          <w:sz w:val="28"/>
          <w:szCs w:val="28"/>
        </w:rPr>
        <w:t xml:space="preserve">Inc </w:t>
      </w:r>
      <w:r>
        <w:rPr>
          <w:rFonts w:asciiTheme="majorHAnsi" w:hAnsiTheme="majorHAnsi"/>
          <w:b/>
          <w:sz w:val="28"/>
          <w:szCs w:val="28"/>
        </w:rPr>
        <w:t xml:space="preserve">launches </w:t>
      </w:r>
      <w:r w:rsidR="00BE0749">
        <w:rPr>
          <w:rFonts w:asciiTheme="majorHAnsi" w:hAnsiTheme="majorHAnsi"/>
          <w:b/>
          <w:sz w:val="28"/>
          <w:szCs w:val="28"/>
        </w:rPr>
        <w:t>Swipe &amp; Score Sweepstakes</w:t>
      </w:r>
    </w:p>
    <w:p w14:paraId="0102D550" w14:textId="3EB25B9F" w:rsidR="00BE0749" w:rsidRDefault="00F94F8C" w:rsidP="00BE0749">
      <w:pPr>
        <w:jc w:val="center"/>
        <w:rPr>
          <w:rFonts w:asciiTheme="majorHAnsi" w:hAnsiTheme="majorHAnsi"/>
          <w:i/>
        </w:rPr>
      </w:pPr>
      <w:r>
        <w:rPr>
          <w:rFonts w:asciiTheme="majorHAnsi" w:hAnsiTheme="majorHAnsi"/>
          <w:i/>
        </w:rPr>
        <w:t>Refresh</w:t>
      </w:r>
      <w:r w:rsidR="005C0A98">
        <w:rPr>
          <w:rFonts w:asciiTheme="majorHAnsi" w:hAnsiTheme="majorHAnsi"/>
          <w:i/>
        </w:rPr>
        <w:t>ing Rewards Members Can Win Big now through April 1</w:t>
      </w:r>
      <w:r w:rsidR="00AE27CE">
        <w:rPr>
          <w:rFonts w:asciiTheme="majorHAnsi" w:hAnsiTheme="majorHAnsi"/>
          <w:i/>
        </w:rPr>
        <w:t>!</w:t>
      </w:r>
    </w:p>
    <w:p w14:paraId="64BE1F66" w14:textId="77777777" w:rsidR="00BE0749" w:rsidRPr="00D87C0A" w:rsidRDefault="00BE0749" w:rsidP="00BE0749">
      <w:pPr>
        <w:jc w:val="center"/>
        <w:rPr>
          <w:rFonts w:asciiTheme="majorHAnsi" w:hAnsiTheme="majorHAnsi"/>
          <w:i/>
        </w:rPr>
      </w:pPr>
    </w:p>
    <w:p w14:paraId="1C332519" w14:textId="3BE8538D" w:rsidR="00D712FB" w:rsidRPr="00846906" w:rsidRDefault="00AE27CE" w:rsidP="00D712FB">
      <w:pPr>
        <w:widowControl w:val="0"/>
        <w:tabs>
          <w:tab w:val="left" w:pos="0"/>
        </w:tabs>
        <w:autoSpaceDE w:val="0"/>
        <w:autoSpaceDN w:val="0"/>
        <w:adjustRightInd w:val="0"/>
        <w:spacing w:after="240"/>
        <w:rPr>
          <w:rFonts w:asciiTheme="majorHAnsi" w:eastAsia="Calibri" w:hAnsiTheme="majorHAnsi" w:cs="Calibri"/>
          <w:sz w:val="22"/>
          <w:szCs w:val="22"/>
        </w:rPr>
      </w:pPr>
      <w:r w:rsidRPr="00846906">
        <w:rPr>
          <w:rFonts w:asciiTheme="majorHAnsi" w:eastAsia="Calibri" w:hAnsiTheme="majorHAnsi" w:cs="Calibri"/>
          <w:b/>
          <w:sz w:val="22"/>
          <w:szCs w:val="22"/>
          <w:u w:val="single"/>
        </w:rPr>
        <w:t>Louisville, KY, December 30, 2014</w:t>
      </w:r>
      <w:r w:rsidRPr="00846906">
        <w:rPr>
          <w:rFonts w:asciiTheme="majorHAnsi" w:eastAsia="Calibri" w:hAnsiTheme="majorHAnsi" w:cs="Calibri"/>
          <w:b/>
          <w:sz w:val="22"/>
          <w:szCs w:val="22"/>
        </w:rPr>
        <w:t xml:space="preserve"> </w:t>
      </w:r>
      <w:r w:rsidRPr="00846906">
        <w:rPr>
          <w:rFonts w:asciiTheme="majorHAnsi" w:eastAsia="Calibri" w:hAnsiTheme="majorHAnsi" w:cs="Calibri"/>
          <w:sz w:val="22"/>
          <w:szCs w:val="22"/>
        </w:rPr>
        <w:t>–</w:t>
      </w:r>
      <w:r w:rsidR="00D712FB" w:rsidRPr="00846906">
        <w:rPr>
          <w:rFonts w:asciiTheme="majorHAnsi" w:eastAsia="Calibri" w:hAnsiTheme="majorHAnsi" w:cs="Calibri"/>
          <w:sz w:val="22"/>
          <w:szCs w:val="22"/>
        </w:rPr>
        <w:t xml:space="preserve"> </w:t>
      </w:r>
      <w:r w:rsidR="00F61C7F" w:rsidRPr="00846906">
        <w:rPr>
          <w:rFonts w:asciiTheme="majorHAnsi" w:eastAsia="Calibri" w:hAnsiTheme="majorHAnsi" w:cs="Calibri"/>
          <w:sz w:val="22"/>
          <w:szCs w:val="22"/>
        </w:rPr>
        <w:t xml:space="preserve">Now that Thorntons has officially launched Swipe &amp; Score Sweepstakes, registered Refreshing Rewards members can swipe their card </w:t>
      </w:r>
      <w:r w:rsidR="00B16B2E" w:rsidRPr="00846906">
        <w:rPr>
          <w:rFonts w:asciiTheme="majorHAnsi" w:eastAsia="Calibri" w:hAnsiTheme="majorHAnsi" w:cs="Calibri"/>
          <w:sz w:val="22"/>
          <w:szCs w:val="22"/>
        </w:rPr>
        <w:t xml:space="preserve">for </w:t>
      </w:r>
      <w:r w:rsidR="00DC2687" w:rsidRPr="00846906">
        <w:rPr>
          <w:rFonts w:asciiTheme="majorHAnsi" w:eastAsia="Calibri" w:hAnsiTheme="majorHAnsi" w:cs="Calibri"/>
          <w:sz w:val="22"/>
          <w:szCs w:val="22"/>
        </w:rPr>
        <w:t>a</w:t>
      </w:r>
      <w:r w:rsidR="00B16B2E" w:rsidRPr="00846906">
        <w:rPr>
          <w:rFonts w:asciiTheme="majorHAnsi" w:eastAsia="Calibri" w:hAnsiTheme="majorHAnsi" w:cs="Calibri"/>
          <w:sz w:val="22"/>
          <w:szCs w:val="22"/>
        </w:rPr>
        <w:t xml:space="preserve"> chance to</w:t>
      </w:r>
      <w:r w:rsidR="00F61C7F" w:rsidRPr="00846906">
        <w:rPr>
          <w:rFonts w:asciiTheme="majorHAnsi" w:eastAsia="Calibri" w:hAnsiTheme="majorHAnsi" w:cs="Calibri"/>
          <w:sz w:val="22"/>
          <w:szCs w:val="22"/>
        </w:rPr>
        <w:t xml:space="preserve"> win one of thousands </w:t>
      </w:r>
      <w:r w:rsidR="00DC2687" w:rsidRPr="00846906">
        <w:rPr>
          <w:rFonts w:asciiTheme="majorHAnsi" w:eastAsia="Calibri" w:hAnsiTheme="majorHAnsi" w:cs="Calibri"/>
          <w:sz w:val="22"/>
          <w:szCs w:val="22"/>
        </w:rPr>
        <w:t xml:space="preserve">of </w:t>
      </w:r>
      <w:r w:rsidR="00F61C7F" w:rsidRPr="00846906">
        <w:rPr>
          <w:rFonts w:asciiTheme="majorHAnsi" w:eastAsia="Calibri" w:hAnsiTheme="majorHAnsi" w:cs="Calibri"/>
          <w:sz w:val="22"/>
          <w:szCs w:val="22"/>
        </w:rPr>
        <w:t xml:space="preserve">prizes, including a trip </w:t>
      </w:r>
      <w:r w:rsidR="00DC2687" w:rsidRPr="00846906">
        <w:rPr>
          <w:rFonts w:asciiTheme="majorHAnsi" w:eastAsia="Calibri" w:hAnsiTheme="majorHAnsi" w:cs="Calibri"/>
          <w:sz w:val="22"/>
          <w:szCs w:val="22"/>
        </w:rPr>
        <w:t xml:space="preserve">to Football’s Final Showdown. </w:t>
      </w:r>
      <w:r w:rsidR="00F61C7F" w:rsidRPr="00846906">
        <w:rPr>
          <w:rFonts w:asciiTheme="majorHAnsi" w:eastAsia="Calibri" w:hAnsiTheme="majorHAnsi" w:cs="Calibri"/>
          <w:sz w:val="22"/>
          <w:szCs w:val="22"/>
        </w:rPr>
        <w:t>Swipe &amp;</w:t>
      </w:r>
      <w:r w:rsidR="00DC2687" w:rsidRPr="00846906">
        <w:rPr>
          <w:rFonts w:asciiTheme="majorHAnsi" w:eastAsia="Calibri" w:hAnsiTheme="majorHAnsi" w:cs="Calibri"/>
          <w:sz w:val="22"/>
          <w:szCs w:val="22"/>
        </w:rPr>
        <w:t xml:space="preserve"> Score Sweepstakes runs now </w:t>
      </w:r>
      <w:r w:rsidR="00F61C7F" w:rsidRPr="00846906">
        <w:rPr>
          <w:rFonts w:asciiTheme="majorHAnsi" w:eastAsia="Calibri" w:hAnsiTheme="majorHAnsi" w:cs="Calibri"/>
          <w:sz w:val="22"/>
          <w:szCs w:val="22"/>
        </w:rPr>
        <w:t>through April 1</w:t>
      </w:r>
      <w:r w:rsidR="00DC2687" w:rsidRPr="00846906">
        <w:rPr>
          <w:rFonts w:asciiTheme="majorHAnsi" w:eastAsia="Calibri" w:hAnsiTheme="majorHAnsi" w:cs="Calibri"/>
          <w:sz w:val="22"/>
          <w:szCs w:val="22"/>
          <w:vertAlign w:val="superscript"/>
        </w:rPr>
        <w:t>st</w:t>
      </w:r>
      <w:r w:rsidR="00DC2687" w:rsidRPr="00846906">
        <w:rPr>
          <w:rFonts w:asciiTheme="majorHAnsi" w:eastAsia="Calibri" w:hAnsiTheme="majorHAnsi" w:cs="Calibri"/>
          <w:sz w:val="22"/>
          <w:szCs w:val="22"/>
        </w:rPr>
        <w:t xml:space="preserve"> </w:t>
      </w:r>
      <w:r w:rsidR="00F61C7F" w:rsidRPr="00846906">
        <w:rPr>
          <w:rFonts w:asciiTheme="majorHAnsi" w:eastAsia="Calibri" w:hAnsiTheme="majorHAnsi" w:cs="Calibri"/>
          <w:sz w:val="22"/>
          <w:szCs w:val="22"/>
        </w:rPr>
        <w:t>and features the following prizes:</w:t>
      </w:r>
    </w:p>
    <w:p w14:paraId="7122F2C4" w14:textId="0AB8C7A9" w:rsidR="00BE0749" w:rsidRPr="00846906" w:rsidRDefault="00AE27CE" w:rsidP="00BB5EF3">
      <w:pPr>
        <w:pStyle w:val="ListParagraph"/>
        <w:widowControl w:val="0"/>
        <w:numPr>
          <w:ilvl w:val="0"/>
          <w:numId w:val="2"/>
        </w:numPr>
        <w:autoSpaceDE w:val="0"/>
        <w:autoSpaceDN w:val="0"/>
        <w:adjustRightInd w:val="0"/>
        <w:spacing w:after="240"/>
        <w:ind w:left="360"/>
        <w:rPr>
          <w:rFonts w:asciiTheme="majorHAnsi" w:hAnsiTheme="majorHAnsi" w:cs="Calibri"/>
        </w:rPr>
      </w:pPr>
      <w:r w:rsidRPr="00846906">
        <w:rPr>
          <w:rFonts w:asciiTheme="majorHAnsi" w:hAnsiTheme="majorHAnsi" w:cs="Calibri"/>
        </w:rPr>
        <w:t xml:space="preserve">Trip for 4 to </w:t>
      </w:r>
      <w:r w:rsidR="00D87AEA" w:rsidRPr="00846906">
        <w:rPr>
          <w:rFonts w:asciiTheme="majorHAnsi" w:hAnsiTheme="majorHAnsi" w:cs="Calibri"/>
        </w:rPr>
        <w:t>Football’s Final Showdown</w:t>
      </w:r>
    </w:p>
    <w:p w14:paraId="64C83C5E" w14:textId="15E1A5C6" w:rsidR="00AE27CE" w:rsidRPr="00846906" w:rsidRDefault="00AE27CE" w:rsidP="00BB5EF3">
      <w:pPr>
        <w:pStyle w:val="ListParagraph"/>
        <w:widowControl w:val="0"/>
        <w:numPr>
          <w:ilvl w:val="0"/>
          <w:numId w:val="2"/>
        </w:numPr>
        <w:autoSpaceDE w:val="0"/>
        <w:autoSpaceDN w:val="0"/>
        <w:adjustRightInd w:val="0"/>
        <w:spacing w:after="240"/>
        <w:ind w:left="360"/>
        <w:rPr>
          <w:rFonts w:asciiTheme="majorHAnsi" w:hAnsiTheme="majorHAnsi" w:cs="Calibri"/>
        </w:rPr>
      </w:pPr>
      <w:r w:rsidRPr="00846906">
        <w:rPr>
          <w:rFonts w:asciiTheme="majorHAnsi" w:hAnsiTheme="majorHAnsi" w:cs="Calibri"/>
        </w:rPr>
        <w:t xml:space="preserve">Trip for 2 to </w:t>
      </w:r>
      <w:r w:rsidR="00D87AEA" w:rsidRPr="00846906">
        <w:rPr>
          <w:rFonts w:asciiTheme="majorHAnsi" w:hAnsiTheme="majorHAnsi" w:cs="Calibri"/>
        </w:rPr>
        <w:t>Football’s All-Star Game</w:t>
      </w:r>
    </w:p>
    <w:p w14:paraId="70C0C307" w14:textId="1F197762" w:rsidR="00AE27CE" w:rsidRPr="00846906" w:rsidRDefault="00AE27CE" w:rsidP="00BB5EF3">
      <w:pPr>
        <w:pStyle w:val="ListParagraph"/>
        <w:widowControl w:val="0"/>
        <w:numPr>
          <w:ilvl w:val="0"/>
          <w:numId w:val="2"/>
        </w:numPr>
        <w:autoSpaceDE w:val="0"/>
        <w:autoSpaceDN w:val="0"/>
        <w:adjustRightInd w:val="0"/>
        <w:spacing w:after="240"/>
        <w:ind w:left="360"/>
        <w:rPr>
          <w:rFonts w:asciiTheme="majorHAnsi" w:hAnsiTheme="majorHAnsi" w:cs="Calibri"/>
        </w:rPr>
      </w:pPr>
      <w:r w:rsidRPr="00846906">
        <w:rPr>
          <w:rFonts w:asciiTheme="majorHAnsi" w:hAnsiTheme="majorHAnsi" w:cs="Calibri"/>
        </w:rPr>
        <w:t xml:space="preserve">Trip for 4 to </w:t>
      </w:r>
      <w:r w:rsidR="00D87AEA" w:rsidRPr="00846906">
        <w:rPr>
          <w:rFonts w:asciiTheme="majorHAnsi" w:hAnsiTheme="majorHAnsi" w:cs="Calibri"/>
        </w:rPr>
        <w:t xml:space="preserve">the </w:t>
      </w:r>
      <w:r w:rsidR="00630C09" w:rsidRPr="00846906">
        <w:rPr>
          <w:rFonts w:asciiTheme="majorHAnsi" w:hAnsiTheme="majorHAnsi" w:cs="Calibri"/>
        </w:rPr>
        <w:t xml:space="preserve">College Basketball </w:t>
      </w:r>
      <w:r w:rsidR="00D87AEA" w:rsidRPr="00846906">
        <w:rPr>
          <w:rFonts w:asciiTheme="majorHAnsi" w:hAnsiTheme="majorHAnsi" w:cs="Calibri"/>
        </w:rPr>
        <w:t>National Championship Game</w:t>
      </w:r>
    </w:p>
    <w:p w14:paraId="055D98E7" w14:textId="103223E6" w:rsidR="00630C09" w:rsidRPr="00846906" w:rsidRDefault="00D87AEA" w:rsidP="00846906">
      <w:pPr>
        <w:pStyle w:val="ListParagraph"/>
        <w:widowControl w:val="0"/>
        <w:numPr>
          <w:ilvl w:val="0"/>
          <w:numId w:val="2"/>
        </w:numPr>
        <w:autoSpaceDE w:val="0"/>
        <w:autoSpaceDN w:val="0"/>
        <w:adjustRightInd w:val="0"/>
        <w:spacing w:after="240"/>
        <w:ind w:left="360"/>
        <w:rPr>
          <w:rFonts w:asciiTheme="majorHAnsi" w:hAnsiTheme="majorHAnsi" w:cs="Calibri"/>
        </w:rPr>
      </w:pPr>
      <w:r w:rsidRPr="00846906">
        <w:rPr>
          <w:rFonts w:asciiTheme="majorHAnsi" w:hAnsiTheme="majorHAnsi" w:cs="Calibri"/>
        </w:rPr>
        <w:t>Video gaming consoles with Pro Football and Pro Basketball games</w:t>
      </w:r>
    </w:p>
    <w:p w14:paraId="55DE9D4F" w14:textId="77B51484" w:rsidR="00B16B2E" w:rsidRPr="00846906" w:rsidRDefault="00D87AEA" w:rsidP="000008A8">
      <w:pPr>
        <w:widowControl w:val="0"/>
        <w:tabs>
          <w:tab w:val="left" w:pos="0"/>
        </w:tabs>
        <w:autoSpaceDE w:val="0"/>
        <w:autoSpaceDN w:val="0"/>
        <w:adjustRightInd w:val="0"/>
        <w:rPr>
          <w:rFonts w:asciiTheme="majorHAnsi" w:eastAsia="Calibri" w:hAnsiTheme="majorHAnsi" w:cs="Calibri"/>
          <w:sz w:val="22"/>
          <w:szCs w:val="22"/>
        </w:rPr>
      </w:pPr>
      <w:r w:rsidRPr="00846906">
        <w:rPr>
          <w:rFonts w:asciiTheme="majorHAnsi" w:eastAsia="Calibri" w:hAnsiTheme="majorHAnsi" w:cs="Calibri"/>
          <w:sz w:val="22"/>
          <w:szCs w:val="22"/>
        </w:rPr>
        <w:t>Refreshing Rewards m</w:t>
      </w:r>
      <w:r w:rsidR="00F61C7F" w:rsidRPr="00846906">
        <w:rPr>
          <w:rFonts w:asciiTheme="majorHAnsi" w:eastAsia="Calibri" w:hAnsiTheme="majorHAnsi" w:cs="Calibri"/>
          <w:sz w:val="22"/>
          <w:szCs w:val="22"/>
        </w:rPr>
        <w:t xml:space="preserve">embers </w:t>
      </w:r>
      <w:r w:rsidR="00DC2687" w:rsidRPr="00846906">
        <w:rPr>
          <w:rFonts w:asciiTheme="majorHAnsi" w:eastAsia="Calibri" w:hAnsiTheme="majorHAnsi" w:cs="Calibri"/>
          <w:sz w:val="22"/>
          <w:szCs w:val="22"/>
        </w:rPr>
        <w:t>will also</w:t>
      </w:r>
      <w:r w:rsidR="00B16B2E" w:rsidRPr="00846906">
        <w:rPr>
          <w:rFonts w:asciiTheme="majorHAnsi" w:eastAsia="Calibri" w:hAnsiTheme="majorHAnsi" w:cs="Calibri"/>
          <w:sz w:val="22"/>
          <w:szCs w:val="22"/>
        </w:rPr>
        <w:t xml:space="preserve"> get double entries </w:t>
      </w:r>
      <w:r w:rsidR="003A399F" w:rsidRPr="00846906">
        <w:rPr>
          <w:rFonts w:asciiTheme="majorHAnsi" w:eastAsia="Calibri" w:hAnsiTheme="majorHAnsi" w:cs="Calibri"/>
          <w:sz w:val="22"/>
          <w:szCs w:val="22"/>
        </w:rPr>
        <w:t>every time</w:t>
      </w:r>
      <w:r w:rsidR="00B16B2E" w:rsidRPr="00846906">
        <w:rPr>
          <w:rFonts w:asciiTheme="majorHAnsi" w:eastAsia="Calibri" w:hAnsiTheme="majorHAnsi" w:cs="Calibri"/>
          <w:sz w:val="22"/>
          <w:szCs w:val="22"/>
        </w:rPr>
        <w:t xml:space="preserve"> they</w:t>
      </w:r>
      <w:r w:rsidR="003A399F" w:rsidRPr="00846906">
        <w:rPr>
          <w:rFonts w:asciiTheme="majorHAnsi" w:eastAsia="Calibri" w:hAnsiTheme="majorHAnsi" w:cs="Calibri"/>
          <w:sz w:val="22"/>
          <w:szCs w:val="22"/>
        </w:rPr>
        <w:t xml:space="preserve"> buy </w:t>
      </w:r>
      <w:r w:rsidR="000008A8" w:rsidRPr="00846906">
        <w:rPr>
          <w:rFonts w:asciiTheme="majorHAnsi" w:eastAsia="Calibri" w:hAnsiTheme="majorHAnsi" w:cs="Calibri"/>
          <w:sz w:val="22"/>
          <w:szCs w:val="22"/>
        </w:rPr>
        <w:t xml:space="preserve">the following products: </w:t>
      </w:r>
      <w:r w:rsidR="00B16B2E" w:rsidRPr="00846906">
        <w:rPr>
          <w:rFonts w:asciiTheme="majorHAnsi" w:eastAsia="Calibri" w:hAnsiTheme="majorHAnsi" w:cs="Calibri"/>
          <w:sz w:val="22"/>
          <w:szCs w:val="22"/>
        </w:rPr>
        <w:t xml:space="preserve">20oz </w:t>
      </w:r>
      <w:r w:rsidR="000008A8" w:rsidRPr="00846906">
        <w:rPr>
          <w:rFonts w:asciiTheme="majorHAnsi" w:eastAsia="Calibri" w:hAnsiTheme="majorHAnsi" w:cs="Calibri"/>
          <w:sz w:val="22"/>
          <w:szCs w:val="22"/>
        </w:rPr>
        <w:t xml:space="preserve">Pepsi products, </w:t>
      </w:r>
      <w:r w:rsidR="00B16B2E" w:rsidRPr="00846906">
        <w:rPr>
          <w:rFonts w:asciiTheme="majorHAnsi" w:eastAsia="Calibri" w:hAnsiTheme="majorHAnsi" w:cs="Calibri"/>
          <w:sz w:val="22"/>
          <w:szCs w:val="22"/>
        </w:rPr>
        <w:t xml:space="preserve">2 Liter Pepsi products, </w:t>
      </w:r>
      <w:r w:rsidR="000008A8" w:rsidRPr="00846906">
        <w:rPr>
          <w:rFonts w:asciiTheme="majorHAnsi" w:eastAsia="Calibri" w:hAnsiTheme="majorHAnsi" w:cs="Calibri"/>
          <w:sz w:val="22"/>
          <w:szCs w:val="22"/>
        </w:rPr>
        <w:t>all size fountain beverages, all k</w:t>
      </w:r>
      <w:r w:rsidR="00B16B2E" w:rsidRPr="00846906">
        <w:rPr>
          <w:rFonts w:asciiTheme="majorHAnsi" w:eastAsia="Calibri" w:hAnsiTheme="majorHAnsi" w:cs="Calibri"/>
          <w:sz w:val="22"/>
          <w:szCs w:val="22"/>
        </w:rPr>
        <w:t xml:space="preserve">ing </w:t>
      </w:r>
      <w:r w:rsidR="000008A8" w:rsidRPr="00846906">
        <w:rPr>
          <w:rFonts w:asciiTheme="majorHAnsi" w:eastAsia="Calibri" w:hAnsiTheme="majorHAnsi" w:cs="Calibri"/>
          <w:sz w:val="22"/>
          <w:szCs w:val="22"/>
        </w:rPr>
        <w:t>s</w:t>
      </w:r>
      <w:r w:rsidR="00B16B2E" w:rsidRPr="00846906">
        <w:rPr>
          <w:rFonts w:asciiTheme="majorHAnsi" w:eastAsia="Calibri" w:hAnsiTheme="majorHAnsi" w:cs="Calibri"/>
          <w:sz w:val="22"/>
          <w:szCs w:val="22"/>
        </w:rPr>
        <w:t xml:space="preserve">ize M&amp;M’s and Snickers, </w:t>
      </w:r>
      <w:r w:rsidRPr="00846906">
        <w:rPr>
          <w:rFonts w:asciiTheme="majorHAnsi" w:eastAsia="Calibri" w:hAnsiTheme="majorHAnsi" w:cs="Calibri"/>
          <w:sz w:val="22"/>
          <w:szCs w:val="22"/>
        </w:rPr>
        <w:t xml:space="preserve">and </w:t>
      </w:r>
      <w:r w:rsidR="00B16B2E" w:rsidRPr="00846906">
        <w:rPr>
          <w:rFonts w:asciiTheme="majorHAnsi" w:eastAsia="Calibri" w:hAnsiTheme="majorHAnsi" w:cs="Calibri"/>
          <w:sz w:val="22"/>
          <w:szCs w:val="22"/>
        </w:rPr>
        <w:t>single serve Doritos bags.</w:t>
      </w:r>
    </w:p>
    <w:p w14:paraId="72FCF31C" w14:textId="77777777" w:rsidR="000008A8" w:rsidRPr="00846906" w:rsidRDefault="000008A8" w:rsidP="000008A8">
      <w:pPr>
        <w:widowControl w:val="0"/>
        <w:tabs>
          <w:tab w:val="left" w:pos="0"/>
        </w:tabs>
        <w:autoSpaceDE w:val="0"/>
        <w:autoSpaceDN w:val="0"/>
        <w:adjustRightInd w:val="0"/>
        <w:rPr>
          <w:rFonts w:asciiTheme="majorHAnsi" w:eastAsia="Calibri" w:hAnsiTheme="majorHAnsi" w:cs="Calibri"/>
          <w:sz w:val="22"/>
          <w:szCs w:val="22"/>
        </w:rPr>
      </w:pPr>
    </w:p>
    <w:p w14:paraId="625A5B6E" w14:textId="74E9B6EE" w:rsidR="00BE0749" w:rsidRPr="00846906" w:rsidRDefault="009D1845" w:rsidP="00EF37AB">
      <w:pPr>
        <w:widowControl w:val="0"/>
        <w:tabs>
          <w:tab w:val="left" w:pos="0"/>
        </w:tabs>
        <w:autoSpaceDE w:val="0"/>
        <w:autoSpaceDN w:val="0"/>
        <w:adjustRightInd w:val="0"/>
        <w:spacing w:after="240"/>
        <w:rPr>
          <w:rFonts w:asciiTheme="majorHAnsi" w:eastAsia="Calibri" w:hAnsiTheme="majorHAnsi" w:cs="Calibri"/>
          <w:sz w:val="22"/>
          <w:szCs w:val="22"/>
        </w:rPr>
      </w:pPr>
      <w:r w:rsidRPr="00846906">
        <w:rPr>
          <w:rFonts w:asciiTheme="majorHAnsi" w:eastAsia="Calibri" w:hAnsiTheme="majorHAnsi" w:cs="Calibri"/>
          <w:sz w:val="22"/>
          <w:szCs w:val="22"/>
        </w:rPr>
        <w:t xml:space="preserve">Guests can also enter to win at </w:t>
      </w:r>
      <w:hyperlink r:id="rId11" w:history="1">
        <w:r w:rsidRPr="00846906">
          <w:rPr>
            <w:rStyle w:val="Hyperlink"/>
            <w:rFonts w:asciiTheme="majorHAnsi" w:eastAsia="Calibri" w:hAnsiTheme="majorHAnsi" w:cs="Calibri"/>
            <w:sz w:val="22"/>
            <w:szCs w:val="22"/>
          </w:rPr>
          <w:t>www.swipeandscore.com</w:t>
        </w:r>
      </w:hyperlink>
      <w:r w:rsidR="004A455E" w:rsidRPr="00846906">
        <w:rPr>
          <w:rFonts w:asciiTheme="majorHAnsi" w:eastAsia="Calibri" w:hAnsiTheme="majorHAnsi" w:cs="Calibri"/>
          <w:sz w:val="22"/>
          <w:szCs w:val="22"/>
        </w:rPr>
        <w:t>.</w:t>
      </w:r>
      <w:r w:rsidR="00536D4A" w:rsidRPr="00846906">
        <w:rPr>
          <w:rFonts w:asciiTheme="majorHAnsi" w:eastAsia="Calibri" w:hAnsiTheme="majorHAnsi" w:cs="Calibri"/>
          <w:sz w:val="22"/>
          <w:szCs w:val="22"/>
        </w:rPr>
        <w:t xml:space="preserve"> The first</w:t>
      </w:r>
      <w:r w:rsidR="00EF37AB" w:rsidRPr="00846906">
        <w:rPr>
          <w:rFonts w:asciiTheme="majorHAnsi" w:eastAsia="Calibri" w:hAnsiTheme="majorHAnsi" w:cs="Calibri"/>
          <w:sz w:val="22"/>
          <w:szCs w:val="22"/>
        </w:rPr>
        <w:t xml:space="preserve"> </w:t>
      </w:r>
      <w:r w:rsidR="00DC2687" w:rsidRPr="00846906">
        <w:rPr>
          <w:rFonts w:asciiTheme="majorHAnsi" w:eastAsia="Calibri" w:hAnsiTheme="majorHAnsi" w:cs="Calibri"/>
          <w:sz w:val="22"/>
          <w:szCs w:val="22"/>
        </w:rPr>
        <w:t>drawing</w:t>
      </w:r>
      <w:r w:rsidR="00536D4A" w:rsidRPr="00846906">
        <w:rPr>
          <w:rFonts w:asciiTheme="majorHAnsi" w:eastAsia="Calibri" w:hAnsiTheme="majorHAnsi" w:cs="Calibri"/>
          <w:sz w:val="22"/>
          <w:szCs w:val="22"/>
        </w:rPr>
        <w:t xml:space="preserve"> </w:t>
      </w:r>
      <w:r w:rsidR="00EF37AB" w:rsidRPr="00846906">
        <w:rPr>
          <w:rFonts w:asciiTheme="majorHAnsi" w:eastAsia="Calibri" w:hAnsiTheme="majorHAnsi" w:cs="Calibri"/>
          <w:sz w:val="22"/>
          <w:szCs w:val="22"/>
        </w:rPr>
        <w:t xml:space="preserve">for the </w:t>
      </w:r>
      <w:r w:rsidR="00DC2687" w:rsidRPr="00846906">
        <w:rPr>
          <w:rFonts w:asciiTheme="majorHAnsi" w:eastAsia="Calibri" w:hAnsiTheme="majorHAnsi" w:cs="Calibri"/>
          <w:sz w:val="22"/>
          <w:szCs w:val="22"/>
        </w:rPr>
        <w:t xml:space="preserve">trip to Football’s All Star Game </w:t>
      </w:r>
      <w:r w:rsidR="00536D4A" w:rsidRPr="00846906">
        <w:rPr>
          <w:rFonts w:asciiTheme="majorHAnsi" w:eastAsia="Calibri" w:hAnsiTheme="majorHAnsi" w:cs="Calibri"/>
          <w:sz w:val="22"/>
          <w:szCs w:val="22"/>
        </w:rPr>
        <w:t>will be held on January 7</w:t>
      </w:r>
      <w:r w:rsidR="00536D4A" w:rsidRPr="00846906">
        <w:rPr>
          <w:rFonts w:asciiTheme="majorHAnsi" w:eastAsia="Calibri" w:hAnsiTheme="majorHAnsi" w:cs="Calibri"/>
          <w:sz w:val="22"/>
          <w:szCs w:val="22"/>
          <w:vertAlign w:val="superscript"/>
        </w:rPr>
        <w:t>th</w:t>
      </w:r>
      <w:r w:rsidR="00EF37AB" w:rsidRPr="00846906">
        <w:rPr>
          <w:rFonts w:asciiTheme="majorHAnsi" w:eastAsia="Calibri" w:hAnsiTheme="majorHAnsi" w:cs="Calibri"/>
          <w:sz w:val="22"/>
          <w:szCs w:val="22"/>
        </w:rPr>
        <w:t>, 2015, followed by a January 15</w:t>
      </w:r>
      <w:r w:rsidR="00EF37AB" w:rsidRPr="00846906">
        <w:rPr>
          <w:rFonts w:asciiTheme="majorHAnsi" w:eastAsia="Calibri" w:hAnsiTheme="majorHAnsi" w:cs="Calibri"/>
          <w:sz w:val="22"/>
          <w:szCs w:val="22"/>
          <w:vertAlign w:val="superscript"/>
        </w:rPr>
        <w:t>th</w:t>
      </w:r>
      <w:r w:rsidR="00EF37AB" w:rsidRPr="00846906">
        <w:rPr>
          <w:rFonts w:asciiTheme="majorHAnsi" w:eastAsia="Calibri" w:hAnsiTheme="majorHAnsi" w:cs="Calibri"/>
          <w:sz w:val="22"/>
          <w:szCs w:val="22"/>
        </w:rPr>
        <w:t xml:space="preserve"> drawing for a trip to </w:t>
      </w:r>
      <w:r w:rsidR="00DC2687" w:rsidRPr="00846906">
        <w:rPr>
          <w:rFonts w:asciiTheme="majorHAnsi" w:eastAsia="Calibri" w:hAnsiTheme="majorHAnsi" w:cs="Calibri"/>
          <w:sz w:val="22"/>
          <w:szCs w:val="22"/>
        </w:rPr>
        <w:t>Football’s Final Showdown</w:t>
      </w:r>
      <w:r w:rsidR="00EF37AB" w:rsidRPr="00846906">
        <w:rPr>
          <w:rFonts w:asciiTheme="majorHAnsi" w:eastAsia="Calibri" w:hAnsiTheme="majorHAnsi" w:cs="Calibri"/>
          <w:sz w:val="22"/>
          <w:szCs w:val="22"/>
        </w:rPr>
        <w:t xml:space="preserve">. The additional drawings will be held weekly </w:t>
      </w:r>
      <w:r w:rsidR="00BE38CE" w:rsidRPr="00846906">
        <w:rPr>
          <w:rFonts w:asciiTheme="majorHAnsi" w:eastAsia="Calibri" w:hAnsiTheme="majorHAnsi" w:cs="Calibri"/>
          <w:sz w:val="22"/>
          <w:szCs w:val="22"/>
        </w:rPr>
        <w:t>through April 1</w:t>
      </w:r>
      <w:r w:rsidR="00DC2687" w:rsidRPr="00846906">
        <w:rPr>
          <w:rFonts w:asciiTheme="majorHAnsi" w:eastAsia="Calibri" w:hAnsiTheme="majorHAnsi" w:cs="Calibri"/>
          <w:sz w:val="22"/>
          <w:szCs w:val="22"/>
          <w:vertAlign w:val="superscript"/>
        </w:rPr>
        <w:t>st</w:t>
      </w:r>
      <w:r w:rsidR="00BE38CE" w:rsidRPr="00846906">
        <w:rPr>
          <w:rFonts w:asciiTheme="majorHAnsi" w:eastAsia="Calibri" w:hAnsiTheme="majorHAnsi" w:cs="Calibri"/>
          <w:sz w:val="22"/>
          <w:szCs w:val="22"/>
        </w:rPr>
        <w:t>.</w:t>
      </w:r>
    </w:p>
    <w:p w14:paraId="61B640A5" w14:textId="7CE7F5E5" w:rsidR="00D10F31" w:rsidRPr="00846906" w:rsidRDefault="00630C09" w:rsidP="00D10F31">
      <w:pPr>
        <w:rPr>
          <w:rFonts w:ascii="Calibri" w:hAnsi="Calibri" w:cs="Arial"/>
          <w:color w:val="000000"/>
          <w:sz w:val="22"/>
          <w:szCs w:val="22"/>
        </w:rPr>
      </w:pPr>
      <w:r w:rsidRPr="00846906">
        <w:rPr>
          <w:rFonts w:ascii="Calibri" w:hAnsi="Calibri" w:cs="Arial"/>
          <w:color w:val="000000"/>
          <w:sz w:val="22"/>
          <w:szCs w:val="22"/>
        </w:rPr>
        <w:t xml:space="preserve">Interested in joining Refreshing Rewards? Join today! Visit your local Thorntons </w:t>
      </w:r>
      <w:r w:rsidR="00D10F31" w:rsidRPr="00846906">
        <w:rPr>
          <w:rFonts w:ascii="Calibri" w:hAnsi="Calibri" w:cs="Arial"/>
          <w:color w:val="000000"/>
          <w:sz w:val="22"/>
          <w:szCs w:val="22"/>
        </w:rPr>
        <w:t xml:space="preserve">(for a list of stores click </w:t>
      </w:r>
      <w:hyperlink r:id="rId12" w:history="1">
        <w:r w:rsidR="00D10F31" w:rsidRPr="00846906">
          <w:rPr>
            <w:rStyle w:val="Hyperlink"/>
            <w:rFonts w:ascii="Calibri" w:hAnsi="Calibri" w:cs="Arial"/>
            <w:sz w:val="22"/>
            <w:szCs w:val="22"/>
          </w:rPr>
          <w:t>here</w:t>
        </w:r>
      </w:hyperlink>
      <w:r w:rsidR="00D10F31" w:rsidRPr="00846906">
        <w:rPr>
          <w:rFonts w:ascii="Calibri" w:hAnsi="Calibri" w:cs="Arial"/>
          <w:color w:val="000000"/>
          <w:sz w:val="22"/>
          <w:szCs w:val="22"/>
        </w:rPr>
        <w:t xml:space="preserve">) </w:t>
      </w:r>
      <w:r w:rsidRPr="00846906">
        <w:rPr>
          <w:rFonts w:ascii="Calibri" w:hAnsi="Calibri" w:cs="Arial"/>
          <w:color w:val="000000"/>
          <w:sz w:val="22"/>
          <w:szCs w:val="22"/>
        </w:rPr>
        <w:t xml:space="preserve">to pick up a card and register the card online: </w:t>
      </w:r>
      <w:hyperlink r:id="rId13" w:history="1">
        <w:r w:rsidR="00D10F31" w:rsidRPr="00846906">
          <w:rPr>
            <w:rStyle w:val="Hyperlink"/>
            <w:rFonts w:ascii="Calibri" w:hAnsi="Calibri" w:cs="Arial"/>
            <w:sz w:val="22"/>
            <w:szCs w:val="22"/>
          </w:rPr>
          <w:t>www.refreshingrewards.com</w:t>
        </w:r>
      </w:hyperlink>
      <w:r w:rsidR="00D87AEA" w:rsidRPr="00846906">
        <w:rPr>
          <w:rFonts w:ascii="Calibri" w:hAnsi="Calibri" w:cs="Arial"/>
          <w:color w:val="000000"/>
          <w:sz w:val="22"/>
          <w:szCs w:val="22"/>
        </w:rPr>
        <w:t xml:space="preserve"> or through the new </w:t>
      </w:r>
      <w:r w:rsidR="00D10F31" w:rsidRPr="00846906">
        <w:rPr>
          <w:rFonts w:ascii="Calibri" w:hAnsi="Calibri" w:cs="Arial"/>
          <w:color w:val="000000"/>
          <w:sz w:val="22"/>
          <w:szCs w:val="22"/>
        </w:rPr>
        <w:t>Thorntons Refreshing Rewards mobile application availa</w:t>
      </w:r>
      <w:r w:rsidR="00D87AEA" w:rsidRPr="00846906">
        <w:rPr>
          <w:rFonts w:ascii="Calibri" w:hAnsi="Calibri" w:cs="Arial"/>
          <w:color w:val="000000"/>
          <w:sz w:val="22"/>
          <w:szCs w:val="22"/>
        </w:rPr>
        <w:t>ble in the App Store and Google Play</w:t>
      </w:r>
      <w:r w:rsidR="00D10F31" w:rsidRPr="00846906">
        <w:rPr>
          <w:rFonts w:ascii="Calibri" w:hAnsi="Calibri" w:cs="Arial"/>
          <w:color w:val="000000"/>
          <w:sz w:val="22"/>
          <w:szCs w:val="22"/>
        </w:rPr>
        <w:t xml:space="preserve">.  </w:t>
      </w:r>
    </w:p>
    <w:p w14:paraId="3DC4F7A3" w14:textId="77777777" w:rsidR="00B21418" w:rsidRDefault="00B21418" w:rsidP="00D10F31">
      <w:pPr>
        <w:rPr>
          <w:rFonts w:asciiTheme="majorHAnsi" w:eastAsia="Calibri" w:hAnsiTheme="majorHAnsi" w:cs="Calibri"/>
        </w:rPr>
      </w:pPr>
    </w:p>
    <w:p w14:paraId="3F728279" w14:textId="77777777" w:rsidR="009D1845" w:rsidRPr="009D1845" w:rsidRDefault="009D1845" w:rsidP="009D1845">
      <w:pPr>
        <w:pStyle w:val="Normal1"/>
        <w:ind w:left="1440" w:hanging="1340"/>
        <w:rPr>
          <w:rFonts w:asciiTheme="majorHAnsi" w:hAnsiTheme="majorHAnsi" w:cs="Calibri"/>
          <w:bCs/>
        </w:rPr>
      </w:pPr>
    </w:p>
    <w:p w14:paraId="27042AEF" w14:textId="77777777" w:rsidR="00BE0749" w:rsidRPr="00E20DEC" w:rsidRDefault="00BE0749" w:rsidP="00BE0749">
      <w:pPr>
        <w:widowControl w:val="0"/>
        <w:autoSpaceDE w:val="0"/>
        <w:autoSpaceDN w:val="0"/>
        <w:adjustRightInd w:val="0"/>
        <w:ind w:left="720"/>
        <w:jc w:val="center"/>
        <w:rPr>
          <w:rFonts w:asciiTheme="majorHAnsi" w:hAnsiTheme="majorHAnsi" w:cs="Calibri"/>
        </w:rPr>
      </w:pPr>
      <w:r w:rsidRPr="00E20DEC">
        <w:rPr>
          <w:rFonts w:asciiTheme="majorHAnsi" w:hAnsiTheme="majorHAnsi" w:cs="Calibri"/>
        </w:rPr>
        <w:t>####</w:t>
      </w:r>
    </w:p>
    <w:p w14:paraId="65EFD788" w14:textId="77777777" w:rsidR="00BE0749" w:rsidRPr="00E20DEC" w:rsidRDefault="00BE0749" w:rsidP="00BE0749">
      <w:pPr>
        <w:widowControl w:val="0"/>
        <w:autoSpaceDE w:val="0"/>
        <w:autoSpaceDN w:val="0"/>
        <w:adjustRightInd w:val="0"/>
        <w:jc w:val="center"/>
        <w:rPr>
          <w:rFonts w:asciiTheme="majorHAnsi" w:hAnsiTheme="majorHAnsi" w:cs="Calibri"/>
          <w:sz w:val="28"/>
          <w:szCs w:val="28"/>
        </w:rPr>
      </w:pPr>
    </w:p>
    <w:p w14:paraId="3332F283" w14:textId="012CEF1F" w:rsidR="00BE0749" w:rsidRPr="00846906" w:rsidRDefault="00BE0749" w:rsidP="00846906">
      <w:pPr>
        <w:widowControl w:val="0"/>
        <w:autoSpaceDE w:val="0"/>
        <w:autoSpaceDN w:val="0"/>
        <w:adjustRightInd w:val="0"/>
        <w:spacing w:after="240"/>
        <w:rPr>
          <w:rFonts w:asciiTheme="majorHAnsi" w:hAnsiTheme="majorHAnsi" w:cs="Calibri"/>
          <w:color w:val="0000FF"/>
          <w:sz w:val="20"/>
          <w:szCs w:val="20"/>
        </w:rPr>
      </w:pPr>
      <w:r w:rsidRPr="00846906">
        <w:rPr>
          <w:rFonts w:asciiTheme="majorHAnsi" w:hAnsiTheme="majorHAnsi" w:cs="Calibri"/>
          <w:b/>
          <w:sz w:val="20"/>
          <w:szCs w:val="20"/>
        </w:rPr>
        <w:t>About Thorntons Inc.:</w:t>
      </w:r>
      <w:r w:rsidRPr="00846906">
        <w:rPr>
          <w:rFonts w:asciiTheme="majorHAnsi" w:hAnsiTheme="majorHAnsi" w:cs="Calibri"/>
          <w:sz w:val="20"/>
          <w:szCs w:val="20"/>
        </w:rPr>
        <w:t xml:space="preserve"> Founded by Kentucky native James H. Thornton in 1971, Thorntons Inc. is one of the leading independent gasoline and convenience chain retailers in the U.S., currently operating throughout the Midwest under the brand name Thorntons. Headquartered in Louisville, </w:t>
      </w:r>
      <w:r w:rsidR="00D10F31" w:rsidRPr="00846906">
        <w:rPr>
          <w:rFonts w:asciiTheme="majorHAnsi" w:hAnsiTheme="majorHAnsi" w:cs="Calibri"/>
          <w:sz w:val="20"/>
          <w:szCs w:val="20"/>
        </w:rPr>
        <w:t>Kentucky, Thorntons operates 180</w:t>
      </w:r>
      <w:r w:rsidRPr="00846906">
        <w:rPr>
          <w:rFonts w:asciiTheme="majorHAnsi" w:hAnsiTheme="majorHAnsi" w:cs="Calibri"/>
          <w:sz w:val="20"/>
          <w:szCs w:val="20"/>
        </w:rPr>
        <w:t xml:space="preserve"> gasoline and convenience stores, car washes and travel plazas in six states: Kentucky, Illinois, Indiana, Ohio, Tennessee and Florida. Thorntons distributes its petroleum products through its wholly owned Thornton Transportation Company and operates a river bulk storage terminal in Louisville. For more information visit </w:t>
      </w:r>
      <w:r w:rsidRPr="00846906">
        <w:rPr>
          <w:rFonts w:asciiTheme="majorHAnsi" w:hAnsiTheme="majorHAnsi" w:cs="Calibri"/>
          <w:color w:val="0000FF"/>
          <w:sz w:val="20"/>
          <w:szCs w:val="20"/>
        </w:rPr>
        <w:t xml:space="preserve">www.thorntonsinc.com </w:t>
      </w:r>
      <w:r w:rsidRPr="00846906">
        <w:rPr>
          <w:rFonts w:asciiTheme="majorHAnsi" w:hAnsiTheme="majorHAnsi" w:cs="Calibri"/>
          <w:sz w:val="20"/>
          <w:szCs w:val="20"/>
        </w:rPr>
        <w:t xml:space="preserve">and follow us on Facebook at </w:t>
      </w:r>
      <w:r w:rsidRPr="00846906">
        <w:rPr>
          <w:rFonts w:asciiTheme="majorHAnsi" w:hAnsiTheme="majorHAnsi" w:cs="Calibri"/>
          <w:color w:val="0000FF"/>
          <w:sz w:val="20"/>
          <w:szCs w:val="20"/>
        </w:rPr>
        <w:t xml:space="preserve">www.facebook.com/thorntonsinc </w:t>
      </w:r>
      <w:r w:rsidRPr="00846906">
        <w:rPr>
          <w:rFonts w:asciiTheme="majorHAnsi" w:hAnsiTheme="majorHAnsi" w:cs="Calibri"/>
          <w:sz w:val="20"/>
          <w:szCs w:val="20"/>
        </w:rPr>
        <w:t xml:space="preserve">and Twitter at </w:t>
      </w:r>
      <w:hyperlink r:id="rId14" w:history="1">
        <w:r w:rsidRPr="00846906">
          <w:rPr>
            <w:rStyle w:val="Hyperlink"/>
            <w:rFonts w:asciiTheme="majorHAnsi" w:hAnsiTheme="majorHAnsi" w:cs="Calibri"/>
            <w:sz w:val="20"/>
            <w:szCs w:val="20"/>
          </w:rPr>
          <w:t>www.twitter.com/thorntonsinc</w:t>
        </w:r>
      </w:hyperlink>
      <w:r w:rsidRPr="00846906">
        <w:rPr>
          <w:rFonts w:asciiTheme="majorHAnsi" w:hAnsiTheme="majorHAnsi" w:cs="Calibri"/>
          <w:color w:val="0000FF"/>
          <w:sz w:val="20"/>
          <w:szCs w:val="20"/>
        </w:rPr>
        <w:t>.</w:t>
      </w:r>
      <w:bookmarkStart w:id="0" w:name="_GoBack"/>
      <w:bookmarkEnd w:id="0"/>
    </w:p>
    <w:p w14:paraId="448E6D39" w14:textId="77777777" w:rsidR="00BE0749" w:rsidRDefault="00BE0749" w:rsidP="00BE0749">
      <w:pPr>
        <w:pStyle w:val="Header"/>
      </w:pPr>
    </w:p>
    <w:p w14:paraId="2700F12F" w14:textId="77777777" w:rsidR="00F11334" w:rsidRDefault="00F11334"/>
    <w:sectPr w:rsidR="00F11334" w:rsidSect="00846906">
      <w:pgSz w:w="12240" w:h="15840"/>
      <w:pgMar w:top="1152" w:right="1368"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02707" w14:textId="77777777" w:rsidR="00C3324F" w:rsidRDefault="00C3324F" w:rsidP="00BE0749">
      <w:r>
        <w:separator/>
      </w:r>
    </w:p>
  </w:endnote>
  <w:endnote w:type="continuationSeparator" w:id="0">
    <w:p w14:paraId="4BCD3A2C" w14:textId="77777777" w:rsidR="00C3324F" w:rsidRDefault="00C3324F" w:rsidP="00BE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21653" w14:textId="77777777" w:rsidR="00C3324F" w:rsidRDefault="00C3324F" w:rsidP="00BE0749">
      <w:r>
        <w:separator/>
      </w:r>
    </w:p>
  </w:footnote>
  <w:footnote w:type="continuationSeparator" w:id="0">
    <w:p w14:paraId="3FCDA088" w14:textId="77777777" w:rsidR="00C3324F" w:rsidRDefault="00C3324F" w:rsidP="00BE07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7B5"/>
    <w:multiLevelType w:val="hybridMultilevel"/>
    <w:tmpl w:val="A5B25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E9C0C4E"/>
    <w:multiLevelType w:val="hybridMultilevel"/>
    <w:tmpl w:val="6774411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49"/>
    <w:rsid w:val="000008A8"/>
    <w:rsid w:val="001D536F"/>
    <w:rsid w:val="003A399F"/>
    <w:rsid w:val="003A617F"/>
    <w:rsid w:val="0046778D"/>
    <w:rsid w:val="004A455E"/>
    <w:rsid w:val="00536D4A"/>
    <w:rsid w:val="00593FEA"/>
    <w:rsid w:val="005C0A98"/>
    <w:rsid w:val="005E3E9E"/>
    <w:rsid w:val="00630C09"/>
    <w:rsid w:val="006B0302"/>
    <w:rsid w:val="00714428"/>
    <w:rsid w:val="00844DE4"/>
    <w:rsid w:val="00846906"/>
    <w:rsid w:val="008D274D"/>
    <w:rsid w:val="009D1845"/>
    <w:rsid w:val="00AA0CC1"/>
    <w:rsid w:val="00AA4614"/>
    <w:rsid w:val="00AE27CE"/>
    <w:rsid w:val="00B16B2E"/>
    <w:rsid w:val="00B21418"/>
    <w:rsid w:val="00BB5EF3"/>
    <w:rsid w:val="00BE0749"/>
    <w:rsid w:val="00BE38CE"/>
    <w:rsid w:val="00C3324F"/>
    <w:rsid w:val="00C76791"/>
    <w:rsid w:val="00CE3F8F"/>
    <w:rsid w:val="00CF34B4"/>
    <w:rsid w:val="00D01FFE"/>
    <w:rsid w:val="00D10F31"/>
    <w:rsid w:val="00D712FB"/>
    <w:rsid w:val="00D87AEA"/>
    <w:rsid w:val="00DC2687"/>
    <w:rsid w:val="00EF37AB"/>
    <w:rsid w:val="00F06008"/>
    <w:rsid w:val="00F11334"/>
    <w:rsid w:val="00F61C7F"/>
    <w:rsid w:val="00F94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12D4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BE0749"/>
    <w:pPr>
      <w:keepNext/>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49"/>
    <w:pPr>
      <w:tabs>
        <w:tab w:val="center" w:pos="4320"/>
        <w:tab w:val="right" w:pos="8640"/>
      </w:tabs>
    </w:pPr>
  </w:style>
  <w:style w:type="character" w:customStyle="1" w:styleId="HeaderChar">
    <w:name w:val="Header Char"/>
    <w:basedOn w:val="DefaultParagraphFont"/>
    <w:link w:val="Header"/>
    <w:uiPriority w:val="99"/>
    <w:rsid w:val="00BE0749"/>
  </w:style>
  <w:style w:type="paragraph" w:styleId="Footer">
    <w:name w:val="footer"/>
    <w:basedOn w:val="Normal"/>
    <w:link w:val="FooterChar"/>
    <w:uiPriority w:val="99"/>
    <w:unhideWhenUsed/>
    <w:rsid w:val="00BE0749"/>
    <w:pPr>
      <w:tabs>
        <w:tab w:val="center" w:pos="4320"/>
        <w:tab w:val="right" w:pos="8640"/>
      </w:tabs>
    </w:pPr>
  </w:style>
  <w:style w:type="character" w:customStyle="1" w:styleId="FooterChar">
    <w:name w:val="Footer Char"/>
    <w:basedOn w:val="DefaultParagraphFont"/>
    <w:link w:val="Footer"/>
    <w:uiPriority w:val="99"/>
    <w:rsid w:val="00BE0749"/>
  </w:style>
  <w:style w:type="paragraph" w:styleId="BalloonText">
    <w:name w:val="Balloon Text"/>
    <w:basedOn w:val="Normal"/>
    <w:link w:val="BalloonTextChar"/>
    <w:uiPriority w:val="99"/>
    <w:semiHidden/>
    <w:unhideWhenUsed/>
    <w:rsid w:val="00BE07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749"/>
    <w:rPr>
      <w:rFonts w:ascii="Lucida Grande" w:hAnsi="Lucida Grande" w:cs="Lucida Grande"/>
      <w:sz w:val="18"/>
      <w:szCs w:val="18"/>
    </w:rPr>
  </w:style>
  <w:style w:type="character" w:customStyle="1" w:styleId="Heading3Char">
    <w:name w:val="Heading 3 Char"/>
    <w:basedOn w:val="DefaultParagraphFont"/>
    <w:link w:val="Heading3"/>
    <w:uiPriority w:val="9"/>
    <w:rsid w:val="00BE0749"/>
    <w:rPr>
      <w:rFonts w:ascii="Times New Roman" w:eastAsia="Times New Roman" w:hAnsi="Times New Roman" w:cs="Times New Roman"/>
      <w:b/>
      <w:bCs/>
    </w:rPr>
  </w:style>
  <w:style w:type="character" w:styleId="Hyperlink">
    <w:name w:val="Hyperlink"/>
    <w:basedOn w:val="DefaultParagraphFont"/>
    <w:uiPriority w:val="99"/>
    <w:unhideWhenUsed/>
    <w:rsid w:val="00BE0749"/>
    <w:rPr>
      <w:color w:val="0000FF" w:themeColor="hyperlink"/>
      <w:u w:val="single"/>
    </w:rPr>
  </w:style>
  <w:style w:type="paragraph" w:customStyle="1" w:styleId="Normal1">
    <w:name w:val="Normal1"/>
    <w:rsid w:val="00BE0749"/>
    <w:rPr>
      <w:rFonts w:ascii="Courier New" w:eastAsia="Courier New" w:hAnsi="Courier New" w:cs="Courier New"/>
      <w:color w:val="000000"/>
      <w:lang w:eastAsia="ja-JP"/>
    </w:rPr>
  </w:style>
  <w:style w:type="paragraph" w:styleId="ListParagraph">
    <w:name w:val="List Paragraph"/>
    <w:basedOn w:val="Normal"/>
    <w:uiPriority w:val="99"/>
    <w:qFormat/>
    <w:rsid w:val="00BE0749"/>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rsid w:val="00BE0749"/>
    <w:pPr>
      <w:keepNext/>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749"/>
    <w:pPr>
      <w:tabs>
        <w:tab w:val="center" w:pos="4320"/>
        <w:tab w:val="right" w:pos="8640"/>
      </w:tabs>
    </w:pPr>
  </w:style>
  <w:style w:type="character" w:customStyle="1" w:styleId="HeaderChar">
    <w:name w:val="Header Char"/>
    <w:basedOn w:val="DefaultParagraphFont"/>
    <w:link w:val="Header"/>
    <w:uiPriority w:val="99"/>
    <w:rsid w:val="00BE0749"/>
  </w:style>
  <w:style w:type="paragraph" w:styleId="Footer">
    <w:name w:val="footer"/>
    <w:basedOn w:val="Normal"/>
    <w:link w:val="FooterChar"/>
    <w:uiPriority w:val="99"/>
    <w:unhideWhenUsed/>
    <w:rsid w:val="00BE0749"/>
    <w:pPr>
      <w:tabs>
        <w:tab w:val="center" w:pos="4320"/>
        <w:tab w:val="right" w:pos="8640"/>
      </w:tabs>
    </w:pPr>
  </w:style>
  <w:style w:type="character" w:customStyle="1" w:styleId="FooterChar">
    <w:name w:val="Footer Char"/>
    <w:basedOn w:val="DefaultParagraphFont"/>
    <w:link w:val="Footer"/>
    <w:uiPriority w:val="99"/>
    <w:rsid w:val="00BE0749"/>
  </w:style>
  <w:style w:type="paragraph" w:styleId="BalloonText">
    <w:name w:val="Balloon Text"/>
    <w:basedOn w:val="Normal"/>
    <w:link w:val="BalloonTextChar"/>
    <w:uiPriority w:val="99"/>
    <w:semiHidden/>
    <w:unhideWhenUsed/>
    <w:rsid w:val="00BE07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0749"/>
    <w:rPr>
      <w:rFonts w:ascii="Lucida Grande" w:hAnsi="Lucida Grande" w:cs="Lucida Grande"/>
      <w:sz w:val="18"/>
      <w:szCs w:val="18"/>
    </w:rPr>
  </w:style>
  <w:style w:type="character" w:customStyle="1" w:styleId="Heading3Char">
    <w:name w:val="Heading 3 Char"/>
    <w:basedOn w:val="DefaultParagraphFont"/>
    <w:link w:val="Heading3"/>
    <w:uiPriority w:val="9"/>
    <w:rsid w:val="00BE0749"/>
    <w:rPr>
      <w:rFonts w:ascii="Times New Roman" w:eastAsia="Times New Roman" w:hAnsi="Times New Roman" w:cs="Times New Roman"/>
      <w:b/>
      <w:bCs/>
    </w:rPr>
  </w:style>
  <w:style w:type="character" w:styleId="Hyperlink">
    <w:name w:val="Hyperlink"/>
    <w:basedOn w:val="DefaultParagraphFont"/>
    <w:uiPriority w:val="99"/>
    <w:unhideWhenUsed/>
    <w:rsid w:val="00BE0749"/>
    <w:rPr>
      <w:color w:val="0000FF" w:themeColor="hyperlink"/>
      <w:u w:val="single"/>
    </w:rPr>
  </w:style>
  <w:style w:type="paragraph" w:customStyle="1" w:styleId="Normal1">
    <w:name w:val="Normal1"/>
    <w:rsid w:val="00BE0749"/>
    <w:rPr>
      <w:rFonts w:ascii="Courier New" w:eastAsia="Courier New" w:hAnsi="Courier New" w:cs="Courier New"/>
      <w:color w:val="000000"/>
      <w:lang w:eastAsia="ja-JP"/>
    </w:rPr>
  </w:style>
  <w:style w:type="paragraph" w:styleId="ListParagraph">
    <w:name w:val="List Paragraph"/>
    <w:basedOn w:val="Normal"/>
    <w:uiPriority w:val="99"/>
    <w:qFormat/>
    <w:rsid w:val="00BE0749"/>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19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wipeandscore.com" TargetMode="External"/><Relationship Id="rId12" Type="http://schemas.openxmlformats.org/officeDocument/2006/relationships/hyperlink" Target="http://www.thorntonsinc.com/Store-Locations.html" TargetMode="External"/><Relationship Id="rId13" Type="http://schemas.openxmlformats.org/officeDocument/2006/relationships/hyperlink" Target="http://www.refreshingrewards.com" TargetMode="External"/><Relationship Id="rId14" Type="http://schemas.openxmlformats.org/officeDocument/2006/relationships/hyperlink" Target="http://www.twitter.com/thorntonsinc"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g"/><Relationship Id="rId10" Type="http://schemas.openxmlformats.org/officeDocument/2006/relationships/hyperlink" Target="mailto:erin@inmode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Malone</dc:creator>
  <cp:keywords/>
  <dc:description/>
  <cp:lastModifiedBy>Erin Jones</cp:lastModifiedBy>
  <cp:revision>2</cp:revision>
  <cp:lastPrinted>2014-12-30T14:14:00Z</cp:lastPrinted>
  <dcterms:created xsi:type="dcterms:W3CDTF">2014-12-30T19:55:00Z</dcterms:created>
  <dcterms:modified xsi:type="dcterms:W3CDTF">2014-12-30T19:55:00Z</dcterms:modified>
</cp:coreProperties>
</file>